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1356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120" w:line="240" w:lineRule="auto"/>
        <w:ind w:left="2126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6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UMOWA  O ROBOTY BUDOWLANE </w:t>
      </w:r>
    </w:p>
    <w:p w14:paraId="4136AECC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DC98F4" w14:textId="145DA3F2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FD6CB2">
        <w:rPr>
          <w:rFonts w:ascii="Times New Roman" w:eastAsia="Times New Roman" w:hAnsi="Times New Roman" w:cs="Times New Roman"/>
          <w:b/>
          <w:bCs/>
          <w:lang w:eastAsia="pl-PL"/>
        </w:rPr>
        <w:t>………….</w:t>
      </w:r>
      <w:r w:rsidR="00D12A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>r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 pomiędzy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 xml:space="preserve">Gminą Skarbimierz ,Skarbimierz Osiedle ul.Parkowa12 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reprezentowaną przez :</w:t>
      </w:r>
      <w:r w:rsidRPr="000C5626">
        <w:rPr>
          <w:rFonts w:ascii="Times New Roman" w:eastAsia="Times New Roman" w:hAnsi="Times New Roman" w:cs="Times New Roman"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 xml:space="preserve">Wójta Gminy   - Andrzeja Pulita,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  <w:t xml:space="preserve">    </w:t>
      </w:r>
      <w:r w:rsidRPr="000C5626">
        <w:rPr>
          <w:rFonts w:ascii="Times New Roman" w:eastAsia="Times New Roman" w:hAnsi="Times New Roman" w:cs="Times New Roman"/>
          <w:lang w:eastAsia="pl-PL"/>
        </w:rPr>
        <w:t>zwanym w dalszej części umowy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 xml:space="preserve"> Zamawiającym,</w:t>
      </w:r>
    </w:p>
    <w:p w14:paraId="4EE4C878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C5626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39EB78CA" w14:textId="5CC43412" w:rsidR="000C5626" w:rsidRPr="000C5626" w:rsidRDefault="00FD6CB2" w:rsidP="000C5626">
      <w:p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D12AD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C5626" w:rsidRPr="000C562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C5626" w:rsidRPr="000C5626">
        <w:rPr>
          <w:rFonts w:ascii="Times New Roman" w:eastAsia="Times New Roman" w:hAnsi="Times New Roman" w:cs="Times New Roman"/>
          <w:lang w:eastAsia="pl-PL"/>
        </w:rPr>
        <w:t xml:space="preserve">reprezentowanym  przez: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…………………………………………...</w:t>
      </w:r>
      <w:r w:rsidR="000C5626" w:rsidRPr="000C5626">
        <w:rPr>
          <w:rFonts w:ascii="Times New Roman" w:eastAsia="Times New Roman" w:hAnsi="Times New Roman" w:cs="Times New Roman"/>
          <w:b/>
          <w:lang w:eastAsia="pl-PL"/>
        </w:rPr>
        <w:t xml:space="preserve">,                                                                                     </w:t>
      </w:r>
      <w:r w:rsidR="000C5626" w:rsidRPr="000C5626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="000C5626" w:rsidRPr="000C5626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="000C5626" w:rsidRPr="000C5626">
        <w:rPr>
          <w:rFonts w:ascii="Times New Roman" w:eastAsia="Times New Roman" w:hAnsi="Times New Roman" w:cs="Times New Roman"/>
          <w:lang w:eastAsia="pl-PL"/>
        </w:rPr>
        <w:t>.</w:t>
      </w:r>
    </w:p>
    <w:p w14:paraId="1985A504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 §1</w:t>
      </w:r>
    </w:p>
    <w:p w14:paraId="371856CE" w14:textId="62A8D869" w:rsidR="000C5626" w:rsidRPr="000C5626" w:rsidRDefault="000C5626" w:rsidP="000C5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Zamawiający zleca, a Wykonawca przyjmuje do realizacji roboty związane z budową:                       </w:t>
      </w:r>
      <w:r w:rsidR="00FD6CB2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………………………………………………………………………………………………………….</w:t>
      </w:r>
      <w:r w:rsidRPr="000C5626">
        <w:rPr>
          <w:rFonts w:ascii="Times New Roman" w:eastAsia="Calibri" w:hAnsi="Times New Roman" w:cs="Times New Roman"/>
        </w:rPr>
        <w:tab/>
      </w:r>
    </w:p>
    <w:p w14:paraId="3BC6FA32" w14:textId="77777777" w:rsidR="000C5626" w:rsidRPr="000C5626" w:rsidRDefault="000C5626" w:rsidP="000C5626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C5626">
        <w:rPr>
          <w:rFonts w:ascii="Times New Roman" w:eastAsia="Calibri" w:hAnsi="Times New Roman" w:cs="Times New Roman"/>
        </w:rPr>
        <w:t xml:space="preserve">Wykonawca zobowiązuje się do wykonania przedmiotu umowy zgodnie z przedstawioną dokumentacja projektową, ustaleniami z Zamawiającym. </w:t>
      </w:r>
    </w:p>
    <w:p w14:paraId="5B793671" w14:textId="77777777" w:rsidR="000C5626" w:rsidRPr="000C5626" w:rsidRDefault="000C5626" w:rsidP="000C5626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C5626">
        <w:rPr>
          <w:rFonts w:ascii="Times New Roman" w:eastAsia="Calibri" w:hAnsi="Times New Roman" w:cs="Times New Roman"/>
        </w:rPr>
        <w:t>Przekazanie placu budowy następuje w dniu podpisania niniejszej umowy. Wykonawca oświadcza, że przejął plac budowy bez zastrzeżeń.</w:t>
      </w:r>
    </w:p>
    <w:p w14:paraId="542A6491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  <w:r w:rsidRPr="000C5626">
        <w:rPr>
          <w:rFonts w:ascii="Times New Roman" w:eastAsia="Calibri" w:hAnsi="Times New Roman" w:cs="Times New Roman"/>
        </w:rPr>
        <w:tab/>
      </w:r>
      <w:r w:rsidRPr="000C5626">
        <w:rPr>
          <w:rFonts w:ascii="Times New Roman" w:eastAsia="Calibri" w:hAnsi="Times New Roman" w:cs="Times New Roman"/>
        </w:rPr>
        <w:tab/>
      </w:r>
      <w:r w:rsidRPr="000C5626">
        <w:rPr>
          <w:rFonts w:ascii="Times New Roman" w:eastAsia="Calibri" w:hAnsi="Times New Roman" w:cs="Times New Roman"/>
        </w:rPr>
        <w:tab/>
      </w:r>
      <w:r w:rsidRPr="000C5626">
        <w:rPr>
          <w:rFonts w:ascii="Times New Roman" w:eastAsia="Calibri" w:hAnsi="Times New Roman" w:cs="Times New Roman"/>
        </w:rPr>
        <w:tab/>
      </w:r>
      <w:r w:rsidRPr="000C5626">
        <w:rPr>
          <w:rFonts w:ascii="Times New Roman" w:eastAsia="Calibri" w:hAnsi="Times New Roman" w:cs="Times New Roman"/>
        </w:rPr>
        <w:tab/>
      </w:r>
      <w:r w:rsidRPr="000C5626">
        <w:rPr>
          <w:rFonts w:ascii="Times New Roman" w:eastAsia="Calibri" w:hAnsi="Times New Roman" w:cs="Times New Roman"/>
        </w:rPr>
        <w:tab/>
        <w:t xml:space="preserve">      §2</w:t>
      </w:r>
    </w:p>
    <w:p w14:paraId="7960EE82" w14:textId="4F6B232F" w:rsidR="000C5626" w:rsidRPr="00FD6CB2" w:rsidRDefault="000C5626" w:rsidP="000C5626">
      <w:pPr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FD6CB2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 zobowiązuje się do zrealizowania przedmiotu umowy w terminie                                            do </w:t>
      </w:r>
      <w:r w:rsidR="00FD6CB2" w:rsidRPr="00FD6CB2">
        <w:rPr>
          <w:rFonts w:ascii="Times New Roman" w:hAnsi="Times New Roman" w:cs="Times New Roman"/>
          <w:b/>
        </w:rPr>
        <w:t xml:space="preserve">30.06.2024r. </w:t>
      </w:r>
      <w:r w:rsidR="00D12AD7" w:rsidRPr="00FD6CB2">
        <w:rPr>
          <w:rFonts w:ascii="Times New Roman" w:eastAsia="Times New Roman" w:hAnsi="Times New Roman" w:cs="Times New Roman"/>
          <w:b/>
          <w:bCs/>
          <w:lang w:eastAsia="pl-PL"/>
        </w:rPr>
        <w:t xml:space="preserve">od dnia podpisania umowy. </w:t>
      </w:r>
    </w:p>
    <w:p w14:paraId="16AAD748" w14:textId="77777777" w:rsidR="000C5626" w:rsidRPr="000C5626" w:rsidRDefault="000C5626" w:rsidP="000C5626">
      <w:pPr>
        <w:numPr>
          <w:ilvl w:val="0"/>
          <w:numId w:val="3"/>
        </w:numPr>
        <w:suppressAutoHyphens/>
        <w:overflowPunct w:val="0"/>
        <w:autoSpaceDE w:val="0"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FD6CB2">
        <w:rPr>
          <w:rFonts w:ascii="Times New Roman" w:eastAsia="Times New Roman" w:hAnsi="Times New Roman" w:cs="Times New Roman"/>
          <w:lang w:eastAsia="pl-PL"/>
        </w:rPr>
        <w:t>Strony dopuszczają możliwość zmiany terminu w przypadku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wystąpienia warunków pogodowych uniemożliwiających terminowe wykonanie robót zgodnie z ustaloną technologią. </w:t>
      </w:r>
    </w:p>
    <w:p w14:paraId="3311A7EB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§3</w:t>
      </w:r>
    </w:p>
    <w:p w14:paraId="4763B624" w14:textId="77777777" w:rsidR="000C5626" w:rsidRPr="000C5626" w:rsidRDefault="000C5626" w:rsidP="000C5626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Wykonawca zobowiązuje się zabezpieczyć plac budowy pod względem bhp, p.poż oraz przed kradzieżą. </w:t>
      </w:r>
    </w:p>
    <w:p w14:paraId="574F5FC3" w14:textId="77777777" w:rsidR="000C5626" w:rsidRPr="000C5626" w:rsidRDefault="000C5626" w:rsidP="000C5626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Zasilanie placu budowy w energię elektryczną z istniejącego przyłącza. </w:t>
      </w:r>
    </w:p>
    <w:p w14:paraId="1B19B022" w14:textId="77777777" w:rsidR="000C5626" w:rsidRPr="000C5626" w:rsidRDefault="000C5626" w:rsidP="000C5626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Wykonawca wykona przedmiot umowy  zgodnie z przedmiarem robót, sztuką budowlaną, oraz warunkami  technicznego wykonania robót. </w:t>
      </w:r>
    </w:p>
    <w:p w14:paraId="4386B83B" w14:textId="77777777" w:rsidR="000C5626" w:rsidRPr="000C5626" w:rsidRDefault="000C5626" w:rsidP="000C5626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Wykonawca  zobowiązuje się  do wykonania przedmiotu umowy zgodnie z umową Zamawiającego, zasadami współczesnej wiedzy technicznej , obowiązującymi w tym zakresie przepisami.   </w:t>
      </w:r>
    </w:p>
    <w:p w14:paraId="22568BE6" w14:textId="77777777" w:rsidR="000C5626" w:rsidRPr="000C5626" w:rsidRDefault="000C5626" w:rsidP="000C5626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Wykonawca wykona i zapewni niezbędna ochronę budowy oraz zabezpieczy teren pod względem oznakowania robót.      </w:t>
      </w:r>
    </w:p>
    <w:p w14:paraId="6D41AF93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12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§4</w:t>
      </w:r>
    </w:p>
    <w:p w14:paraId="0BF97D03" w14:textId="77777777" w:rsidR="000C5626" w:rsidRPr="000C5626" w:rsidRDefault="000C5626" w:rsidP="000C5626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357" w:right="51" w:hanging="357"/>
        <w:jc w:val="both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b/>
          <w:bCs/>
          <w:lang w:eastAsia="pl-PL"/>
        </w:rPr>
        <w:t>Strony ustalają, że obowiązującą je formą wynagrodzenia będzie wynagrodzenie w formie ryczałtu.</w:t>
      </w:r>
    </w:p>
    <w:p w14:paraId="7D3D9110" w14:textId="24FF023A" w:rsidR="000C5626" w:rsidRPr="000C5626" w:rsidRDefault="000C5626" w:rsidP="000C5626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357" w:right="51" w:hanging="357"/>
        <w:jc w:val="both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b/>
          <w:bCs/>
          <w:lang w:eastAsia="pl-PL"/>
        </w:rPr>
        <w:t xml:space="preserve">Ustalone w tej formie niezmienne wynagrodzenie wyraża się kwotą </w:t>
      </w:r>
      <w:r w:rsidRPr="00D12AD7">
        <w:rPr>
          <w:rFonts w:ascii="Times New Roman" w:eastAsia="Times New Roman" w:hAnsi="Times New Roman" w:cs="Times New Roman"/>
          <w:lang w:eastAsia="pl-PL"/>
        </w:rPr>
        <w:t>netto:</w:t>
      </w:r>
      <w:r w:rsidR="00FD6CB2">
        <w:rPr>
          <w:rFonts w:ascii="Times New Roman" w:eastAsia="Times New Roman" w:hAnsi="Times New Roman" w:cs="Times New Roman"/>
          <w:lang w:eastAsia="pl-PL"/>
        </w:rPr>
        <w:t>…………..</w:t>
      </w:r>
      <w:r w:rsidRPr="00D12AD7">
        <w:rPr>
          <w:rFonts w:ascii="Times New Roman" w:eastAsia="Times New Roman" w:hAnsi="Times New Roman" w:cs="Times New Roman"/>
          <w:lang w:eastAsia="pl-PL"/>
        </w:rPr>
        <w:t>zł</w:t>
      </w:r>
      <w:r w:rsidR="00D12AD7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D12AD7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FD6CB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……………………………………………………………….,</w:t>
      </w:r>
      <w:r w:rsidRPr="000C5626">
        <w:rPr>
          <w:rFonts w:ascii="Times New Roman" w:eastAsia="Times New Roman" w:hAnsi="Times New Roman" w:cs="Times New Roman"/>
          <w:b/>
          <w:bCs/>
          <w:lang w:eastAsia="pl-PL"/>
        </w:rPr>
        <w:t xml:space="preserve"> brutto:</w:t>
      </w:r>
      <w:r w:rsidR="00D12AD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D6CB2">
        <w:rPr>
          <w:rFonts w:ascii="Times New Roman" w:eastAsia="Times New Roman" w:hAnsi="Times New Roman" w:cs="Times New Roman"/>
          <w:b/>
          <w:bCs/>
          <w:lang w:eastAsia="pl-PL"/>
        </w:rPr>
        <w:t>……………………..</w:t>
      </w:r>
      <w:r w:rsidRPr="000C5626">
        <w:rPr>
          <w:rFonts w:ascii="Times New Roman" w:eastAsia="Times New Roman" w:hAnsi="Times New Roman" w:cs="Times New Roman"/>
          <w:b/>
          <w:bCs/>
          <w:lang w:eastAsia="pl-PL"/>
        </w:rPr>
        <w:t xml:space="preserve"> (słownie:</w:t>
      </w:r>
      <w:r w:rsidR="00D12AD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D6CB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……………………………………………………………….)</w:t>
      </w:r>
    </w:p>
    <w:p w14:paraId="3DF2FCC3" w14:textId="77777777" w:rsidR="000C5626" w:rsidRPr="000C5626" w:rsidRDefault="000C5626" w:rsidP="000C5626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357" w:right="51" w:hanging="357"/>
        <w:jc w:val="both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Wynagrodzenie, o którym mowa w ust.1, obejmuje wszystkie koszty związane z realizacją przedmiotu umowy wynikające wprost z dokumentacji technicznej jak również nie ujęte w tej dokumentacji, a których wykonanie jest niezbędne dla prawidłowego wykonania całości zamówienia.</w:t>
      </w:r>
    </w:p>
    <w:p w14:paraId="2DD798B0" w14:textId="77777777" w:rsidR="000C5626" w:rsidRPr="003B1FCC" w:rsidRDefault="000C5626" w:rsidP="000C5626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ind w:left="357" w:right="51" w:hanging="357"/>
        <w:jc w:val="both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Calibri" w:hAnsi="Times New Roman" w:cs="Times New Roman"/>
        </w:rPr>
        <w:t>Z</w:t>
      </w:r>
      <w:r w:rsidRPr="000C5626">
        <w:rPr>
          <w:rFonts w:ascii="Times New Roman" w:eastAsia="Times New Roman" w:hAnsi="Times New Roman" w:cs="Times New Roman"/>
          <w:lang w:eastAsia="pl-PL"/>
        </w:rPr>
        <w:t>godnie z art. 632 ustawy z dnia 23 kwietnia 1964 r. Kodeks Cywilny, jeżeli strony umówiły się</w:t>
      </w:r>
      <w:r w:rsidRPr="000C5626">
        <w:rPr>
          <w:rFonts w:ascii="Times New Roman" w:eastAsia="Calibri" w:hAnsi="Times New Roman" w:cs="Times New Roman"/>
        </w:rPr>
        <w:t xml:space="preserve"> 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o wynagrodzenie ryczałtowe, Wykonawca nie może żądać podwyższenia wynagrodzenia ryczałtowego, chociażby w czasie zawarcia umowy nie można było przewidzieć rozmiaru i kosztów prac. Jeżeli wykonanie zamówienia groziłoby Wykonawcy zamówienia rażącą stratą, sąd może podwyższyć ryczałt lub rozwiązać umowę. </w:t>
      </w:r>
    </w:p>
    <w:p w14:paraId="25FE0B11" w14:textId="77777777" w:rsidR="003B1FCC" w:rsidRDefault="003B1FCC" w:rsidP="003B1FCC">
      <w:pPr>
        <w:suppressAutoHyphens/>
        <w:overflowPunct w:val="0"/>
        <w:autoSpaceDE w:val="0"/>
        <w:autoSpaceDN w:val="0"/>
        <w:spacing w:after="12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5C67C4" w14:textId="77777777" w:rsidR="003B1FCC" w:rsidRPr="000C5626" w:rsidRDefault="003B1FCC" w:rsidP="003B1FCC">
      <w:pPr>
        <w:suppressAutoHyphens/>
        <w:overflowPunct w:val="0"/>
        <w:autoSpaceDE w:val="0"/>
        <w:autoSpaceDN w:val="0"/>
        <w:spacing w:after="120" w:line="240" w:lineRule="auto"/>
        <w:ind w:right="51"/>
        <w:jc w:val="both"/>
        <w:textAlignment w:val="baseline"/>
        <w:rPr>
          <w:rFonts w:ascii="Calibri" w:eastAsia="Calibri" w:hAnsi="Calibri" w:cs="Times New Roman"/>
        </w:rPr>
      </w:pPr>
    </w:p>
    <w:p w14:paraId="4309553B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lastRenderedPageBreak/>
        <w:t>§5</w:t>
      </w:r>
    </w:p>
    <w:p w14:paraId="5817823D" w14:textId="77777777" w:rsidR="000C5626" w:rsidRDefault="000C5626" w:rsidP="000C5626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Zapłata za wykonane roboty odbywać się fakturą końcową na podstawie protokołu odbioru robót podpisanego przez właściciela Zamawiającego.</w:t>
      </w:r>
    </w:p>
    <w:p w14:paraId="1C79226F" w14:textId="680151AD" w:rsidR="003B1FCC" w:rsidRDefault="00FD6CB2" w:rsidP="003B1FCC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3B1FCC">
        <w:rPr>
          <w:rFonts w:ascii="Times New Roman" w:eastAsia="Times New Roman" w:hAnsi="Times New Roman" w:cs="Times New Roman"/>
          <w:lang w:eastAsia="pl-PL"/>
        </w:rPr>
        <w:t xml:space="preserve">dopuszcza rozliczenie robót fakturami częściowymi, które wystawione będą po wykonaniu i odebraniu przez przedstawiciela Zamawiającego. </w:t>
      </w:r>
      <w:r w:rsidR="003B1FCC">
        <w:rPr>
          <w:rFonts w:ascii="Times New Roman" w:eastAsia="Times New Roman" w:hAnsi="Times New Roman" w:cs="Times New Roman"/>
          <w:lang w:eastAsia="pl-PL"/>
        </w:rPr>
        <w:br/>
      </w:r>
    </w:p>
    <w:p w14:paraId="4D53B7A1" w14:textId="0F2085AE" w:rsidR="003B1FCC" w:rsidRPr="003B1FCC" w:rsidRDefault="003B1FCC" w:rsidP="003B1FCC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Faktury od których mowa w pkt.2 regulowane będą w </w:t>
      </w:r>
      <w:r w:rsidR="00C806BC">
        <w:rPr>
          <w:rFonts w:ascii="Times New Roman" w:eastAsia="Times New Roman" w:hAnsi="Times New Roman" w:cs="Times New Roman"/>
          <w:lang w:eastAsia="pl-PL"/>
        </w:rPr>
        <w:t>terminie</w:t>
      </w:r>
      <w:r>
        <w:rPr>
          <w:rFonts w:ascii="Times New Roman" w:eastAsia="Times New Roman" w:hAnsi="Times New Roman" w:cs="Times New Roman"/>
          <w:lang w:eastAsia="pl-PL"/>
        </w:rPr>
        <w:t xml:space="preserve"> 30 dni </w:t>
      </w:r>
      <w:r w:rsidR="00C806BC">
        <w:rPr>
          <w:rFonts w:ascii="Times New Roman" w:eastAsia="Times New Roman" w:hAnsi="Times New Roman" w:cs="Times New Roman"/>
          <w:lang w:eastAsia="pl-PL"/>
        </w:rPr>
        <w:t>od dnia jej dostarczenia zamawiającemu wraz z załączonymi protokołami odbioru częściowego wykonanych robót budowalnych potwierdzonych przez przedstawiciela Zamawiającego.</w:t>
      </w:r>
    </w:p>
    <w:p w14:paraId="38B18F3C" w14:textId="3A07C239" w:rsidR="000C5626" w:rsidRPr="00D12AD7" w:rsidRDefault="000C5626" w:rsidP="000C5626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Płatność realizowana jest w terminie </w:t>
      </w:r>
      <w:r w:rsidR="00C806BC">
        <w:rPr>
          <w:rFonts w:ascii="Times New Roman" w:eastAsia="Times New Roman" w:hAnsi="Times New Roman" w:cs="Times New Roman"/>
          <w:lang w:eastAsia="pl-PL"/>
        </w:rPr>
        <w:t>30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dni od daty złożenia w Urzędzie  Gminy Skarbimierz , Skarbimierz Osiedle, ul. Parkowa 12.</w:t>
      </w:r>
    </w:p>
    <w:p w14:paraId="0ED0BB94" w14:textId="77777777" w:rsidR="000C5626" w:rsidRPr="000C5626" w:rsidRDefault="000C5626" w:rsidP="000C5626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Faktura winna być wystawiona na :</w:t>
      </w:r>
    </w:p>
    <w:p w14:paraId="78B8DAE1" w14:textId="77777777" w:rsidR="000C5626" w:rsidRPr="000C5626" w:rsidRDefault="000C5626" w:rsidP="000C562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  <w:sectPr w:rsidR="000C5626" w:rsidRPr="000C5626" w:rsidSect="00A53D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0" w:right="1418" w:bottom="426" w:left="1418" w:header="708" w:footer="708" w:gutter="0"/>
          <w:cols w:space="708"/>
        </w:sectPr>
      </w:pPr>
    </w:p>
    <w:p w14:paraId="66B1D9D4" w14:textId="77777777" w:rsidR="000C5626" w:rsidRPr="000C5626" w:rsidRDefault="000C5626" w:rsidP="000C5626">
      <w:pPr>
        <w:suppressAutoHyphens/>
        <w:autoSpaceDN w:val="0"/>
        <w:spacing w:after="0" w:line="240" w:lineRule="auto"/>
        <w:ind w:left="360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b/>
          <w:bCs/>
          <w:kern w:val="3"/>
          <w:u w:val="single"/>
          <w:lang w:eastAsia="zh-CN"/>
        </w:rPr>
        <w:t xml:space="preserve">Nabywca: </w:t>
      </w:r>
      <w:r w:rsidRPr="000C5626">
        <w:rPr>
          <w:rFonts w:ascii="Times New Roman" w:eastAsia="Times New Roman" w:hAnsi="Times New Roman" w:cs="Times New Roman"/>
          <w:kern w:val="3"/>
          <w:u w:val="single"/>
          <w:lang w:eastAsia="zh-CN"/>
        </w:rPr>
        <w:br/>
      </w:r>
      <w:r w:rsidRPr="000C5626">
        <w:rPr>
          <w:rFonts w:ascii="Times New Roman" w:eastAsia="Times New Roman" w:hAnsi="Times New Roman" w:cs="Times New Roman"/>
          <w:kern w:val="3"/>
          <w:lang w:eastAsia="zh-CN"/>
        </w:rPr>
        <w:t>Gmina Skarbimierz</w:t>
      </w:r>
      <w:r w:rsidRPr="000C5626">
        <w:rPr>
          <w:rFonts w:ascii="Times New Roman" w:eastAsia="Times New Roman" w:hAnsi="Times New Roman" w:cs="Times New Roman"/>
          <w:kern w:val="3"/>
          <w:lang w:eastAsia="zh-CN"/>
        </w:rPr>
        <w:br/>
        <w:t>ul. Parkowa 12, Skarbimierz-Osiedle</w:t>
      </w:r>
    </w:p>
    <w:p w14:paraId="4FFE9007" w14:textId="77777777" w:rsidR="000C5626" w:rsidRPr="000C5626" w:rsidRDefault="000C5626" w:rsidP="000C562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0C5626">
        <w:rPr>
          <w:rFonts w:ascii="Times New Roman" w:eastAsia="Times New Roman" w:hAnsi="Times New Roman" w:cs="Times New Roman"/>
          <w:kern w:val="3"/>
          <w:lang w:eastAsia="zh-CN"/>
        </w:rPr>
        <w:t>49–318 Skarbimierz</w:t>
      </w:r>
    </w:p>
    <w:p w14:paraId="73E8399A" w14:textId="77777777" w:rsidR="000C5626" w:rsidRPr="000C5626" w:rsidRDefault="000C5626" w:rsidP="000C5626">
      <w:pPr>
        <w:suppressAutoHyphens/>
        <w:autoSpaceDN w:val="0"/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0C5626">
        <w:rPr>
          <w:rFonts w:ascii="Times New Roman" w:eastAsia="Times New Roman" w:hAnsi="Times New Roman" w:cs="Times New Roman"/>
          <w:kern w:val="3"/>
          <w:lang w:eastAsia="zh-CN"/>
        </w:rPr>
        <w:t>NIP 747–050–05–48</w:t>
      </w:r>
    </w:p>
    <w:p w14:paraId="2EF6B9B7" w14:textId="77777777" w:rsidR="000C5626" w:rsidRPr="000C5626" w:rsidRDefault="000C5626" w:rsidP="000C562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/>
        </w:rPr>
      </w:pPr>
      <w:r w:rsidRPr="000C5626">
        <w:rPr>
          <w:rFonts w:ascii="Times New Roman" w:eastAsia="Times New Roman" w:hAnsi="Times New Roman" w:cs="Times New Roman"/>
          <w:b/>
          <w:bCs/>
          <w:kern w:val="3"/>
          <w:u w:val="single"/>
          <w:lang w:eastAsia="zh-CN"/>
        </w:rPr>
        <w:t>Odbiorca:</w:t>
      </w:r>
    </w:p>
    <w:p w14:paraId="4A3F6331" w14:textId="77777777" w:rsidR="000C5626" w:rsidRPr="000C5626" w:rsidRDefault="000C5626" w:rsidP="000C562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0C5626">
        <w:rPr>
          <w:rFonts w:ascii="Times New Roman" w:eastAsia="Times New Roman" w:hAnsi="Times New Roman" w:cs="Times New Roman"/>
          <w:kern w:val="3"/>
          <w:lang w:eastAsia="zh-CN"/>
        </w:rPr>
        <w:t>Urząd Gminy Skarbimierz</w:t>
      </w:r>
    </w:p>
    <w:p w14:paraId="7CCD341A" w14:textId="77777777" w:rsidR="000C5626" w:rsidRPr="000C5626" w:rsidRDefault="000C5626" w:rsidP="000C562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0C5626">
        <w:rPr>
          <w:rFonts w:ascii="Times New Roman" w:eastAsia="Times New Roman" w:hAnsi="Times New Roman" w:cs="Times New Roman"/>
          <w:kern w:val="3"/>
          <w:lang w:eastAsia="zh-CN"/>
        </w:rPr>
        <w:t>ul. Parkowa 12, Skarbimierz-Osiedle</w:t>
      </w:r>
    </w:p>
    <w:p w14:paraId="6754B976" w14:textId="77777777" w:rsidR="000C5626" w:rsidRPr="000C5626" w:rsidRDefault="000C5626" w:rsidP="000C562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0C5626">
        <w:rPr>
          <w:rFonts w:ascii="Times New Roman" w:eastAsia="Times New Roman" w:hAnsi="Times New Roman" w:cs="Times New Roman"/>
          <w:kern w:val="3"/>
          <w:lang w:eastAsia="zh-CN"/>
        </w:rPr>
        <w:t>49-318 Skarbimierz</w:t>
      </w:r>
    </w:p>
    <w:p w14:paraId="385BD2FD" w14:textId="77777777" w:rsidR="000C5626" w:rsidRPr="000C5626" w:rsidRDefault="000C5626" w:rsidP="000C562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  <w:sectPr w:rsidR="000C5626" w:rsidRPr="000C5626">
          <w:endnotePr>
            <w:numFmt w:val="decimal"/>
          </w:endnotePr>
          <w:type w:val="continuous"/>
          <w:pgSz w:w="12240" w:h="15840"/>
          <w:pgMar w:top="709" w:right="1418" w:bottom="851" w:left="1418" w:header="708" w:footer="708" w:gutter="0"/>
          <w:cols w:num="2" w:space="708"/>
        </w:sectPr>
      </w:pPr>
    </w:p>
    <w:p w14:paraId="35B9F5B3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ind w:left="3540" w:firstLine="708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      §6</w:t>
      </w:r>
    </w:p>
    <w:p w14:paraId="3A1399F0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Zleceniodawca zastrzega sobie prawo potrącenia z kwoty ofertowej zadania wartość robót nie wykonanych oraz dokonać rozliczenia robót wykonanych w inny sposób niż przyjęto w kosztorysie ofertowym.</w:t>
      </w:r>
    </w:p>
    <w:p w14:paraId="1D0551B9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§7</w:t>
      </w:r>
    </w:p>
    <w:p w14:paraId="701CEF42" w14:textId="644F8EB2" w:rsidR="000C5626" w:rsidRPr="00F52B3C" w:rsidRDefault="000C5626" w:rsidP="000C5626">
      <w:pPr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F52B3C">
        <w:rPr>
          <w:rFonts w:ascii="Times New Roman" w:eastAsia="Times New Roman" w:hAnsi="Times New Roman" w:cs="Times New Roman"/>
          <w:b/>
          <w:bCs/>
          <w:lang w:eastAsia="pl-PL"/>
        </w:rPr>
        <w:t>Wykonawca na wykonane roboty udziela gwarancji na okres</w:t>
      </w:r>
      <w:r w:rsidR="00E53E2C" w:rsidRPr="00F52B3C">
        <w:rPr>
          <w:rFonts w:ascii="Times New Roman" w:eastAsia="Times New Roman" w:hAnsi="Times New Roman" w:cs="Times New Roman"/>
          <w:b/>
          <w:bCs/>
          <w:lang w:eastAsia="pl-PL"/>
        </w:rPr>
        <w:t xml:space="preserve"> 4 lat </w:t>
      </w:r>
      <w:r w:rsidRPr="00F52B3C">
        <w:rPr>
          <w:rFonts w:ascii="Times New Roman" w:eastAsia="Times New Roman" w:hAnsi="Times New Roman" w:cs="Times New Roman"/>
          <w:b/>
          <w:bCs/>
          <w:lang w:eastAsia="pl-PL"/>
        </w:rPr>
        <w:t xml:space="preserve">od daty protokolarnego odbioru przedmiotu umowy . </w:t>
      </w:r>
    </w:p>
    <w:p w14:paraId="2113BB01" w14:textId="77777777" w:rsidR="000C5626" w:rsidRPr="000C5626" w:rsidRDefault="000C5626" w:rsidP="000C5626">
      <w:pPr>
        <w:numPr>
          <w:ilvl w:val="0"/>
          <w:numId w:val="8"/>
        </w:numPr>
        <w:suppressAutoHyphens/>
        <w:overflowPunct w:val="0"/>
        <w:autoSpaceDE w:val="0"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Wykonawca zobowiązany jest w ramach gwarancji usunąć zauważone usterki w terminie 3 dni od daty zgłoszenia w formie pisemnej lub telefonicznej przez Zamawiającego.</w:t>
      </w:r>
    </w:p>
    <w:p w14:paraId="0CF9CAF1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§8</w:t>
      </w:r>
    </w:p>
    <w:p w14:paraId="65EB2E27" w14:textId="77777777" w:rsidR="000C5626" w:rsidRPr="000C5626" w:rsidRDefault="000C5626" w:rsidP="000C5626">
      <w:pPr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Wykonawca zobowiązuje się do zgłoszenia roszczenia Zamawiającemu z tytułu odsetek wynikających z nieterminowego realizowania przez niego faktur w terminie do dnia 31grudnia danego roku.</w:t>
      </w:r>
    </w:p>
    <w:p w14:paraId="0A568DA0" w14:textId="77777777" w:rsidR="000C5626" w:rsidRPr="000C5626" w:rsidRDefault="000C5626" w:rsidP="000C5626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Nie zgłoszenie w tym terminie roszczeń odsetkowych jest równoczesne z rezygnacją z ich  roszczenia i dochodzenia.  </w:t>
      </w:r>
    </w:p>
    <w:p w14:paraId="3583E57A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§9</w:t>
      </w:r>
    </w:p>
    <w:p w14:paraId="2007558F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Strony ustalają odpowiedzialność za należyte wykonanie przedmiotu umowy w formie kar </w:t>
      </w:r>
    </w:p>
    <w:p w14:paraId="546A196D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umownych z tytułu:</w:t>
      </w:r>
    </w:p>
    <w:p w14:paraId="055E5992" w14:textId="77777777" w:rsidR="000C5626" w:rsidRPr="000C5626" w:rsidRDefault="000C5626" w:rsidP="000C5626">
      <w:pPr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b/>
          <w:lang w:eastAsia="pl-PL"/>
        </w:rPr>
        <w:t xml:space="preserve">Zleceniodawca 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wypłaci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0C5626">
        <w:rPr>
          <w:rFonts w:ascii="Times New Roman" w:eastAsia="Times New Roman" w:hAnsi="Times New Roman" w:cs="Times New Roman"/>
          <w:lang w:eastAsia="pl-PL"/>
        </w:rPr>
        <w:t>kary umowne:</w:t>
      </w:r>
    </w:p>
    <w:p w14:paraId="0F9EE9E5" w14:textId="77777777" w:rsidR="000C5626" w:rsidRPr="000C5626" w:rsidRDefault="000C5626" w:rsidP="000C5626">
      <w:pPr>
        <w:numPr>
          <w:ilvl w:val="0"/>
          <w:numId w:val="13"/>
        </w:numPr>
        <w:tabs>
          <w:tab w:val="left" w:pos="-102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z tytułu odstąpienia od wykonania przedmiotu umowy  w  wysokości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>10%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wynagrodzenia umownego  </w:t>
      </w:r>
    </w:p>
    <w:p w14:paraId="5E7F9DFA" w14:textId="77777777" w:rsidR="000C5626" w:rsidRPr="000C5626" w:rsidRDefault="000C5626" w:rsidP="000C5626">
      <w:pPr>
        <w:numPr>
          <w:ilvl w:val="0"/>
          <w:numId w:val="13"/>
        </w:numPr>
        <w:tabs>
          <w:tab w:val="left" w:pos="-102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za zwłokę w zapłacie faktur w wysokości odsetek ustawowych.</w:t>
      </w:r>
    </w:p>
    <w:p w14:paraId="60DC6AF7" w14:textId="77777777" w:rsidR="000C5626" w:rsidRPr="000C5626" w:rsidRDefault="000C5626" w:rsidP="000C5626">
      <w:pPr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ind w:hanging="357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kary umowne w razie :</w:t>
      </w:r>
    </w:p>
    <w:p w14:paraId="03007C32" w14:textId="77777777" w:rsidR="000C5626" w:rsidRPr="000C5626" w:rsidRDefault="000C5626" w:rsidP="000C5626">
      <w:pPr>
        <w:numPr>
          <w:ilvl w:val="0"/>
          <w:numId w:val="13"/>
        </w:numPr>
        <w:tabs>
          <w:tab w:val="left" w:pos="840"/>
        </w:tabs>
        <w:suppressAutoHyphens/>
        <w:overflowPunct w:val="0"/>
        <w:autoSpaceDE w:val="0"/>
        <w:autoSpaceDN w:val="0"/>
        <w:spacing w:after="0" w:line="240" w:lineRule="auto"/>
        <w:ind w:left="840" w:hanging="357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za nieterminowe wykonania przedmiotu umowy licząc za każdy dzień zwłoki w wysokości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>0,2%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wynagrodzenia  umownego.</w:t>
      </w:r>
    </w:p>
    <w:p w14:paraId="44A9444F" w14:textId="77777777" w:rsidR="000C5626" w:rsidRPr="000C5626" w:rsidRDefault="000C5626" w:rsidP="000C5626">
      <w:pPr>
        <w:numPr>
          <w:ilvl w:val="0"/>
          <w:numId w:val="13"/>
        </w:numPr>
        <w:tabs>
          <w:tab w:val="left" w:pos="840"/>
        </w:tabs>
        <w:suppressAutoHyphens/>
        <w:overflowPunct w:val="0"/>
        <w:autoSpaceDE w:val="0"/>
        <w:autoSpaceDN w:val="0"/>
        <w:spacing w:after="0" w:line="240" w:lineRule="auto"/>
        <w:ind w:left="840" w:hanging="357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z tytułu odstąpienia od podpisania i wykonania  umowy w wysokości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>10%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wynagrodzenia  umownego.</w:t>
      </w:r>
    </w:p>
    <w:p w14:paraId="2CAE62BE" w14:textId="77777777" w:rsidR="000C5626" w:rsidRPr="000C5626" w:rsidRDefault="000C5626" w:rsidP="000C5626">
      <w:pPr>
        <w:numPr>
          <w:ilvl w:val="0"/>
          <w:numId w:val="13"/>
        </w:numPr>
        <w:tabs>
          <w:tab w:val="left" w:pos="840"/>
        </w:tabs>
        <w:suppressAutoHyphens/>
        <w:overflowPunct w:val="0"/>
        <w:autoSpaceDE w:val="0"/>
        <w:autoSpaceDN w:val="0"/>
        <w:spacing w:after="0" w:line="240" w:lineRule="auto"/>
        <w:ind w:left="840" w:hanging="357"/>
        <w:textAlignment w:val="baseline"/>
        <w:rPr>
          <w:rFonts w:ascii="Calibri" w:eastAsia="Calibri" w:hAnsi="Calibri" w:cs="Times New Roman"/>
        </w:rPr>
      </w:pPr>
      <w:r w:rsidRPr="000C5626">
        <w:rPr>
          <w:rFonts w:ascii="Times New Roman" w:eastAsia="Times New Roman" w:hAnsi="Times New Roman" w:cs="Times New Roman"/>
          <w:lang w:eastAsia="pl-PL"/>
        </w:rPr>
        <w:t xml:space="preserve">w przypadku nie usunięcia w wyznaczonym terminie usterek stwierdzonych w trakcie  odbioru i w okresie gwarancji będą naliczane kary w wysokości 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>0,2%</w:t>
      </w:r>
      <w:r w:rsidRPr="000C5626">
        <w:rPr>
          <w:rFonts w:ascii="Times New Roman" w:eastAsia="Times New Roman" w:hAnsi="Times New Roman" w:cs="Times New Roman"/>
          <w:lang w:eastAsia="pl-PL"/>
        </w:rPr>
        <w:t xml:space="preserve"> wynagrodzenia umownego za każdy dzień zwłoki.                   </w:t>
      </w:r>
    </w:p>
    <w:p w14:paraId="390EEDEA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§10</w:t>
      </w:r>
    </w:p>
    <w:p w14:paraId="0CC9EA26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Wszystkie zmiany i uzupełnienia treści umowy wymagają dla swej ważności formy pisemnej  w postaci aneksu.</w:t>
      </w:r>
    </w:p>
    <w:p w14:paraId="25DFC03E" w14:textId="77777777" w:rsidR="00C806BC" w:rsidRDefault="00C806BC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92879DD" w14:textId="56B2D69A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lastRenderedPageBreak/>
        <w:t>§11</w:t>
      </w:r>
    </w:p>
    <w:p w14:paraId="60D7E6C1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Spory mogące wyniknąć przy wykonywaniu postanowień umowy strony poddają rozstrzygnięciu właściwym Sądom Rejonowym.</w:t>
      </w:r>
    </w:p>
    <w:p w14:paraId="55BC614A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§12</w:t>
      </w:r>
    </w:p>
    <w:p w14:paraId="36ED324B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C5626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 po jednym dla każdej ze stron.</w:t>
      </w:r>
    </w:p>
    <w:p w14:paraId="44AF3BFD" w14:textId="77777777" w:rsid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553BED7" w14:textId="77777777" w:rsidR="00C806BC" w:rsidRPr="000C5626" w:rsidRDefault="00C806BC" w:rsidP="000C5626">
      <w:pPr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19D4376" w14:textId="77777777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C5626">
        <w:rPr>
          <w:rFonts w:ascii="Times New Roman" w:eastAsia="Times New Roman" w:hAnsi="Times New Roman" w:cs="Times New Roman"/>
          <w:b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  <w:t>WYKONAWCA:                                                                      ZAMAWIAJĄCY:</w:t>
      </w:r>
    </w:p>
    <w:p w14:paraId="5931C495" w14:textId="2A63C37D" w:rsidR="000C5626" w:rsidRPr="000C5626" w:rsidRDefault="000C5626" w:rsidP="000C5626">
      <w:pPr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  <w:sectPr w:rsidR="000C5626" w:rsidRPr="000C5626" w:rsidSect="00A53D93">
          <w:endnotePr>
            <w:numFmt w:val="decimal"/>
          </w:endnotePr>
          <w:type w:val="continuous"/>
          <w:pgSz w:w="12240" w:h="15840"/>
          <w:pgMar w:top="709" w:right="1418" w:bottom="0" w:left="1418" w:header="708" w:footer="708" w:gutter="0"/>
          <w:cols w:space="708"/>
        </w:sectPr>
      </w:pPr>
      <w:r w:rsidRPr="000C5626">
        <w:rPr>
          <w:rFonts w:ascii="Times New Roman" w:eastAsia="Times New Roman" w:hAnsi="Times New Roman" w:cs="Times New Roman"/>
          <w:b/>
          <w:lang w:eastAsia="pl-PL"/>
        </w:rPr>
        <w:tab/>
        <w:t>……………………….…………</w:t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</w:r>
      <w:r w:rsidRPr="000C5626">
        <w:rPr>
          <w:rFonts w:ascii="Times New Roman" w:eastAsia="Times New Roman" w:hAnsi="Times New Roman" w:cs="Times New Roman"/>
          <w:b/>
          <w:lang w:eastAsia="pl-PL"/>
        </w:rPr>
        <w:tab/>
        <w:t>……..……………………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54F633D" w14:textId="77777777" w:rsidR="000C5626" w:rsidRPr="000C5626" w:rsidRDefault="000C5626" w:rsidP="000C5626"/>
    <w:p w14:paraId="319F1691" w14:textId="77777777" w:rsidR="00F821EE" w:rsidRDefault="00F821EE"/>
    <w:sectPr w:rsidR="00F821EE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4060" w14:textId="77777777" w:rsidR="00BC7B12" w:rsidRDefault="00BC7B12">
      <w:pPr>
        <w:spacing w:after="0" w:line="240" w:lineRule="auto"/>
      </w:pPr>
      <w:r>
        <w:separator/>
      </w:r>
    </w:p>
  </w:endnote>
  <w:endnote w:type="continuationSeparator" w:id="0">
    <w:p w14:paraId="5EBCF516" w14:textId="77777777" w:rsidR="00BC7B12" w:rsidRDefault="00B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7B34" w14:textId="77777777" w:rsidR="000C5626" w:rsidRDefault="000C5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B5A" w14:textId="77777777" w:rsidR="000C5626" w:rsidRDefault="000C56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5F7F" w14:textId="77777777" w:rsidR="000C5626" w:rsidRDefault="000C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8B4D" w14:textId="77777777" w:rsidR="00BC7B12" w:rsidRDefault="00BC7B12">
      <w:pPr>
        <w:spacing w:after="0" w:line="240" w:lineRule="auto"/>
      </w:pPr>
      <w:r>
        <w:separator/>
      </w:r>
    </w:p>
  </w:footnote>
  <w:footnote w:type="continuationSeparator" w:id="0">
    <w:p w14:paraId="5D5D08C0" w14:textId="77777777" w:rsidR="00BC7B12" w:rsidRDefault="00B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CAA9" w14:textId="516A9269" w:rsidR="000C5626" w:rsidRDefault="00C806BC">
    <w:pPr>
      <w:pStyle w:val="Nagwek"/>
    </w:pPr>
    <w:r>
      <w:rPr>
        <w:noProof/>
      </w:rPr>
      <w:pict w14:anchorId="1D1533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65922" o:spid="_x0000_s1026" type="#_x0000_t136" style="position:absolute;margin-left:0;margin-top:0;width:414.3pt;height:24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8A7C" w14:textId="4A365B9D" w:rsidR="000C5626" w:rsidRDefault="00C806BC">
    <w:pPr>
      <w:pStyle w:val="Nagwek"/>
    </w:pPr>
    <w:r>
      <w:rPr>
        <w:noProof/>
      </w:rPr>
      <w:pict w14:anchorId="5627A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65923" o:spid="_x0000_s1027" type="#_x0000_t136" style="position:absolute;margin-left:0;margin-top:0;width:414.3pt;height:24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018" w14:textId="661E027E" w:rsidR="000C5626" w:rsidRDefault="00C806BC">
    <w:pPr>
      <w:pStyle w:val="Nagwek"/>
    </w:pPr>
    <w:r>
      <w:rPr>
        <w:noProof/>
      </w:rPr>
      <w:pict w14:anchorId="6AE81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65921" o:spid="_x0000_s1025" type="#_x0000_t136" style="position:absolute;margin-left:0;margin-top:0;width:414.3pt;height:24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C3B"/>
    <w:multiLevelType w:val="multilevel"/>
    <w:tmpl w:val="5F4EB2C6"/>
    <w:lvl w:ilvl="0">
      <w:start w:val="1"/>
      <w:numFmt w:val="decimal"/>
      <w:lvlText w:val="%1."/>
      <w:lvlJc w:val="left"/>
      <w:pPr>
        <w:ind w:left="-427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-3558" w:hanging="360"/>
      </w:pPr>
    </w:lvl>
    <w:lvl w:ilvl="2">
      <w:start w:val="1"/>
      <w:numFmt w:val="lowerRoman"/>
      <w:lvlText w:val="%3."/>
      <w:lvlJc w:val="right"/>
      <w:pPr>
        <w:ind w:left="-2838" w:hanging="180"/>
      </w:pPr>
    </w:lvl>
    <w:lvl w:ilvl="3">
      <w:start w:val="1"/>
      <w:numFmt w:val="decimal"/>
      <w:lvlText w:val="%4."/>
      <w:lvlJc w:val="left"/>
      <w:pPr>
        <w:ind w:left="-2118" w:hanging="360"/>
      </w:pPr>
    </w:lvl>
    <w:lvl w:ilvl="4">
      <w:start w:val="1"/>
      <w:numFmt w:val="lowerLetter"/>
      <w:lvlText w:val="%5."/>
      <w:lvlJc w:val="left"/>
      <w:pPr>
        <w:ind w:left="-1398" w:hanging="360"/>
      </w:pPr>
    </w:lvl>
    <w:lvl w:ilvl="5">
      <w:start w:val="1"/>
      <w:numFmt w:val="lowerRoman"/>
      <w:lvlText w:val="%6."/>
      <w:lvlJc w:val="right"/>
      <w:pPr>
        <w:ind w:left="-678" w:hanging="180"/>
      </w:pPr>
    </w:lvl>
    <w:lvl w:ilvl="6">
      <w:start w:val="1"/>
      <w:numFmt w:val="decimal"/>
      <w:lvlText w:val="%7."/>
      <w:lvlJc w:val="left"/>
      <w:pPr>
        <w:ind w:left="42" w:hanging="360"/>
      </w:pPr>
    </w:lvl>
    <w:lvl w:ilvl="7">
      <w:start w:val="1"/>
      <w:numFmt w:val="lowerLetter"/>
      <w:lvlText w:val="%8."/>
      <w:lvlJc w:val="left"/>
      <w:pPr>
        <w:ind w:left="762" w:hanging="360"/>
      </w:pPr>
    </w:lvl>
    <w:lvl w:ilvl="8">
      <w:start w:val="1"/>
      <w:numFmt w:val="lowerRoman"/>
      <w:lvlText w:val="%9."/>
      <w:lvlJc w:val="right"/>
      <w:pPr>
        <w:ind w:left="1482" w:hanging="180"/>
      </w:pPr>
    </w:lvl>
  </w:abstractNum>
  <w:abstractNum w:abstractNumId="1" w15:restartNumberingAfterBreak="0">
    <w:nsid w:val="028E2A92"/>
    <w:multiLevelType w:val="multilevel"/>
    <w:tmpl w:val="DFE85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C1C1C"/>
    <w:multiLevelType w:val="multilevel"/>
    <w:tmpl w:val="4726E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B3B7A"/>
    <w:multiLevelType w:val="multilevel"/>
    <w:tmpl w:val="D2524184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CC51EA"/>
    <w:multiLevelType w:val="multilevel"/>
    <w:tmpl w:val="93F25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860BD"/>
    <w:multiLevelType w:val="multilevel"/>
    <w:tmpl w:val="115EB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2372F3"/>
    <w:multiLevelType w:val="multilevel"/>
    <w:tmpl w:val="29BEB8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17D9B"/>
    <w:multiLevelType w:val="multilevel"/>
    <w:tmpl w:val="F0AED2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136AE"/>
    <w:multiLevelType w:val="multilevel"/>
    <w:tmpl w:val="FEAA6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3790687">
    <w:abstractNumId w:val="2"/>
  </w:num>
  <w:num w:numId="2" w16cid:durableId="1301685832">
    <w:abstractNumId w:val="2"/>
    <w:lvlOverride w:ilvl="0">
      <w:startOverride w:val="1"/>
    </w:lvlOverride>
  </w:num>
  <w:num w:numId="3" w16cid:durableId="1944219666">
    <w:abstractNumId w:val="0"/>
  </w:num>
  <w:num w:numId="4" w16cid:durableId="1160149509">
    <w:abstractNumId w:val="1"/>
  </w:num>
  <w:num w:numId="5" w16cid:durableId="1935359803">
    <w:abstractNumId w:val="7"/>
  </w:num>
  <w:num w:numId="6" w16cid:durableId="1780373846">
    <w:abstractNumId w:val="8"/>
  </w:num>
  <w:num w:numId="7" w16cid:durableId="1069772456">
    <w:abstractNumId w:val="8"/>
    <w:lvlOverride w:ilvl="0">
      <w:startOverride w:val="1"/>
    </w:lvlOverride>
  </w:num>
  <w:num w:numId="8" w16cid:durableId="2041054801">
    <w:abstractNumId w:val="4"/>
  </w:num>
  <w:num w:numId="9" w16cid:durableId="202984790">
    <w:abstractNumId w:val="5"/>
  </w:num>
  <w:num w:numId="10" w16cid:durableId="1048455372">
    <w:abstractNumId w:val="5"/>
    <w:lvlOverride w:ilvl="0">
      <w:startOverride w:val="1"/>
    </w:lvlOverride>
  </w:num>
  <w:num w:numId="11" w16cid:durableId="867521272">
    <w:abstractNumId w:val="6"/>
  </w:num>
  <w:num w:numId="12" w16cid:durableId="2048605404">
    <w:abstractNumId w:val="6"/>
    <w:lvlOverride w:ilvl="0">
      <w:startOverride w:val="1"/>
    </w:lvlOverride>
  </w:num>
  <w:num w:numId="13" w16cid:durableId="1461265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26"/>
    <w:rsid w:val="000C5626"/>
    <w:rsid w:val="003B1FCC"/>
    <w:rsid w:val="006516CF"/>
    <w:rsid w:val="00816AED"/>
    <w:rsid w:val="00BC7B12"/>
    <w:rsid w:val="00C806BC"/>
    <w:rsid w:val="00D12AD7"/>
    <w:rsid w:val="00E53E2C"/>
    <w:rsid w:val="00F52B3C"/>
    <w:rsid w:val="00F821E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7D76A"/>
  <w15:chartTrackingRefBased/>
  <w15:docId w15:val="{E03105B4-166D-4610-B72A-ED9AB03A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626"/>
  </w:style>
  <w:style w:type="paragraph" w:styleId="Stopka">
    <w:name w:val="footer"/>
    <w:basedOn w:val="Normalny"/>
    <w:link w:val="StopkaZnak"/>
    <w:uiPriority w:val="99"/>
    <w:semiHidden/>
    <w:unhideWhenUsed/>
    <w:rsid w:val="000C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Skarbimierz</dc:creator>
  <cp:keywords/>
  <dc:description/>
  <cp:lastModifiedBy>Urząd Gminy Skarbimierz</cp:lastModifiedBy>
  <cp:revision>5</cp:revision>
  <cp:lastPrinted>2023-07-13T09:40:00Z</cp:lastPrinted>
  <dcterms:created xsi:type="dcterms:W3CDTF">2023-07-13T07:14:00Z</dcterms:created>
  <dcterms:modified xsi:type="dcterms:W3CDTF">2023-09-22T09:00:00Z</dcterms:modified>
</cp:coreProperties>
</file>